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E38" w:rsidRDefault="009F0E38" w:rsidP="009F0E38">
      <w:pPr>
        <w:rPr>
          <w:rFonts w:ascii="Arial Black" w:hAnsi="Arial Black"/>
          <w:color w:val="F79646" w:themeColor="accent6"/>
          <w:sz w:val="20"/>
          <w:szCs w:val="20"/>
        </w:rPr>
      </w:pPr>
    </w:p>
    <w:p w:rsidR="009F0E38" w:rsidRDefault="009F0E38" w:rsidP="009F0E38">
      <w:pPr>
        <w:rPr>
          <w:rFonts w:ascii="Arial Black" w:hAnsi="Arial Black"/>
          <w:color w:val="F79646" w:themeColor="accent6"/>
          <w:sz w:val="20"/>
          <w:szCs w:val="20"/>
        </w:rPr>
      </w:pPr>
    </w:p>
    <w:p w:rsidR="009F0E38" w:rsidRDefault="009F0E38" w:rsidP="009F0E38">
      <w:pPr>
        <w:rPr>
          <w:rFonts w:ascii="Arial Black" w:hAnsi="Arial Black"/>
          <w:color w:val="F79646" w:themeColor="accent6"/>
          <w:sz w:val="20"/>
          <w:szCs w:val="20"/>
        </w:rPr>
      </w:pPr>
    </w:p>
    <w:p w:rsidR="009F0E38" w:rsidRDefault="009F0E38" w:rsidP="009F0E38">
      <w:pPr>
        <w:rPr>
          <w:rFonts w:ascii="Arial Black" w:hAnsi="Arial Black"/>
          <w:color w:val="F79646" w:themeColor="accent6"/>
          <w:sz w:val="20"/>
          <w:szCs w:val="20"/>
        </w:rPr>
      </w:pPr>
    </w:p>
    <w:p w:rsidR="009F0E38" w:rsidRDefault="009F0E38" w:rsidP="009F0E38">
      <w:pPr>
        <w:rPr>
          <w:rFonts w:ascii="Arial Black" w:hAnsi="Arial Black"/>
          <w:color w:val="F79646" w:themeColor="accent6"/>
          <w:sz w:val="20"/>
          <w:szCs w:val="20"/>
        </w:rPr>
      </w:pPr>
    </w:p>
    <w:p w:rsidR="009F0E38" w:rsidRDefault="009F0E38" w:rsidP="009F0E38">
      <w:pPr>
        <w:rPr>
          <w:rFonts w:ascii="Arial Black" w:hAnsi="Arial Black"/>
          <w:color w:val="F79646" w:themeColor="accent6"/>
          <w:sz w:val="20"/>
          <w:szCs w:val="20"/>
        </w:rPr>
      </w:pPr>
    </w:p>
    <w:p w:rsidR="009F0E38" w:rsidRPr="009F0E38" w:rsidRDefault="009F0E38" w:rsidP="009F0E38">
      <w:pPr>
        <w:rPr>
          <w:rFonts w:ascii="Arial" w:hAnsi="Arial" w:cs="Arial"/>
          <w:color w:val="F79646" w:themeColor="accent6"/>
          <w:sz w:val="20"/>
          <w:szCs w:val="20"/>
        </w:rPr>
      </w:pPr>
      <w:r>
        <w:rPr>
          <w:rFonts w:ascii="Arial Black" w:hAnsi="Arial Black"/>
          <w:color w:val="F79646" w:themeColor="accent6"/>
          <w:sz w:val="20"/>
          <w:szCs w:val="20"/>
        </w:rPr>
        <w:tab/>
      </w:r>
      <w:r>
        <w:rPr>
          <w:rFonts w:ascii="Arial Black" w:hAnsi="Arial Black"/>
          <w:color w:val="F79646" w:themeColor="accent6"/>
          <w:sz w:val="20"/>
          <w:szCs w:val="20"/>
        </w:rPr>
        <w:tab/>
      </w:r>
      <w:r>
        <w:rPr>
          <w:rFonts w:ascii="Arial Black" w:hAnsi="Arial Black"/>
          <w:color w:val="F79646" w:themeColor="accent6"/>
          <w:sz w:val="20"/>
          <w:szCs w:val="20"/>
        </w:rPr>
        <w:tab/>
      </w:r>
      <w:r>
        <w:rPr>
          <w:rFonts w:ascii="Arial Black" w:hAnsi="Arial Black"/>
          <w:color w:val="F79646" w:themeColor="accent6"/>
          <w:sz w:val="20"/>
          <w:szCs w:val="20"/>
        </w:rPr>
        <w:tab/>
      </w:r>
      <w:r>
        <w:rPr>
          <w:rFonts w:ascii="Arial Black" w:hAnsi="Arial Black"/>
          <w:color w:val="F79646" w:themeColor="accent6"/>
          <w:sz w:val="20"/>
          <w:szCs w:val="20"/>
        </w:rPr>
        <w:tab/>
      </w:r>
      <w:r>
        <w:rPr>
          <w:rFonts w:ascii="Arial Black" w:hAnsi="Arial Black"/>
          <w:color w:val="F79646" w:themeColor="accent6"/>
          <w:sz w:val="20"/>
          <w:szCs w:val="20"/>
        </w:rPr>
        <w:tab/>
      </w:r>
      <w:r>
        <w:rPr>
          <w:rFonts w:ascii="Arial Black" w:hAnsi="Arial Black"/>
          <w:color w:val="F79646" w:themeColor="accent6"/>
          <w:sz w:val="20"/>
          <w:szCs w:val="20"/>
        </w:rPr>
        <w:tab/>
      </w:r>
      <w:r>
        <w:rPr>
          <w:rFonts w:ascii="Arial Black" w:hAnsi="Arial Black"/>
          <w:color w:val="F79646" w:themeColor="accent6"/>
          <w:sz w:val="20"/>
          <w:szCs w:val="20"/>
        </w:rPr>
        <w:tab/>
      </w:r>
      <w:r>
        <w:rPr>
          <w:rFonts w:ascii="Arial Black" w:hAnsi="Arial Black"/>
          <w:color w:val="F79646" w:themeColor="accent6"/>
          <w:sz w:val="20"/>
          <w:szCs w:val="20"/>
        </w:rPr>
        <w:tab/>
      </w:r>
      <w:r w:rsidRPr="009F0E38">
        <w:rPr>
          <w:rFonts w:ascii="Arial" w:hAnsi="Arial" w:cs="Arial"/>
          <w:sz w:val="20"/>
          <w:szCs w:val="20"/>
        </w:rPr>
        <w:t>Saarbrücken, 29.09.11</w:t>
      </w:r>
    </w:p>
    <w:p w:rsidR="009F0E38" w:rsidRPr="009F0E38" w:rsidRDefault="009F0E38" w:rsidP="009F0E38">
      <w:pPr>
        <w:rPr>
          <w:rFonts w:ascii="Arial" w:hAnsi="Arial" w:cs="Arial"/>
          <w:b/>
          <w:color w:val="F79646" w:themeColor="accent6"/>
          <w:sz w:val="18"/>
          <w:szCs w:val="18"/>
        </w:rPr>
      </w:pPr>
    </w:p>
    <w:p w:rsidR="009F0E38" w:rsidRPr="009F0E38" w:rsidRDefault="009F0E38" w:rsidP="009F0E38">
      <w:pPr>
        <w:rPr>
          <w:rFonts w:ascii="Arial" w:hAnsi="Arial" w:cs="Arial"/>
          <w:b/>
          <w:sz w:val="18"/>
          <w:szCs w:val="18"/>
        </w:rPr>
      </w:pPr>
      <w:r w:rsidRPr="009F0E38">
        <w:rPr>
          <w:rFonts w:ascii="Arial" w:hAnsi="Arial" w:cs="Arial"/>
          <w:b/>
          <w:sz w:val="18"/>
          <w:szCs w:val="18"/>
        </w:rPr>
        <w:t xml:space="preserve">Protest gegen das Töten der Kanadagänse am </w:t>
      </w:r>
      <w:proofErr w:type="spellStart"/>
      <w:r w:rsidRPr="009F0E38">
        <w:rPr>
          <w:rFonts w:ascii="Arial" w:hAnsi="Arial" w:cs="Arial"/>
          <w:b/>
          <w:sz w:val="18"/>
          <w:szCs w:val="18"/>
        </w:rPr>
        <w:t>Bostalsee</w:t>
      </w:r>
      <w:proofErr w:type="spellEnd"/>
    </w:p>
    <w:p w:rsidR="009F0E38" w:rsidRDefault="009F0E38" w:rsidP="009F0E38">
      <w:pPr>
        <w:rPr>
          <w:rFonts w:ascii="Arial" w:hAnsi="Arial" w:cs="Arial"/>
          <w:sz w:val="18"/>
          <w:szCs w:val="18"/>
        </w:rPr>
      </w:pPr>
    </w:p>
    <w:p w:rsidR="009F0E38" w:rsidRPr="009F0E38" w:rsidRDefault="009F0E38" w:rsidP="009F0E38">
      <w:pPr>
        <w:rPr>
          <w:rFonts w:ascii="Arial" w:hAnsi="Arial" w:cs="Arial"/>
          <w:sz w:val="18"/>
          <w:szCs w:val="18"/>
        </w:rPr>
      </w:pPr>
      <w:r w:rsidRPr="009F0E38">
        <w:rPr>
          <w:rFonts w:ascii="Arial" w:hAnsi="Arial" w:cs="Arial"/>
          <w:sz w:val="18"/>
          <w:szCs w:val="18"/>
        </w:rPr>
        <w:t>S</w:t>
      </w:r>
      <w:bookmarkStart w:id="0" w:name="_GoBack"/>
      <w:bookmarkEnd w:id="0"/>
      <w:r w:rsidRPr="009F0E38">
        <w:rPr>
          <w:rFonts w:ascii="Arial" w:hAnsi="Arial" w:cs="Arial"/>
          <w:sz w:val="18"/>
          <w:szCs w:val="18"/>
        </w:rPr>
        <w:t>ehr geehrter Herr.........</w:t>
      </w:r>
    </w:p>
    <w:p w:rsidR="009F0E38" w:rsidRPr="009F0E38" w:rsidRDefault="009F0E38" w:rsidP="009F0E38">
      <w:pPr>
        <w:rPr>
          <w:rFonts w:ascii="Arial" w:hAnsi="Arial" w:cs="Arial"/>
          <w:sz w:val="18"/>
          <w:szCs w:val="18"/>
        </w:rPr>
      </w:pPr>
    </w:p>
    <w:p w:rsidR="009F0E38" w:rsidRPr="009F0E38" w:rsidRDefault="009F0E38" w:rsidP="009F0E38">
      <w:pPr>
        <w:rPr>
          <w:rFonts w:ascii="Arial" w:hAnsi="Arial" w:cs="Arial"/>
          <w:sz w:val="18"/>
          <w:szCs w:val="18"/>
        </w:rPr>
      </w:pPr>
      <w:r w:rsidRPr="009F0E38">
        <w:rPr>
          <w:rFonts w:ascii="Arial" w:hAnsi="Arial" w:cs="Arial"/>
          <w:sz w:val="18"/>
          <w:szCs w:val="18"/>
        </w:rPr>
        <w:t xml:space="preserve"> </w:t>
      </w:r>
    </w:p>
    <w:p w:rsidR="009F0E38" w:rsidRPr="009F0E38" w:rsidRDefault="009F0E38" w:rsidP="009F0E38">
      <w:pPr>
        <w:rPr>
          <w:rFonts w:ascii="Arial" w:hAnsi="Arial" w:cs="Arial"/>
          <w:sz w:val="18"/>
          <w:szCs w:val="18"/>
        </w:rPr>
      </w:pPr>
    </w:p>
    <w:p w:rsidR="009F0E38" w:rsidRPr="009F0E38" w:rsidRDefault="009F0E38" w:rsidP="009F0E38">
      <w:pPr>
        <w:rPr>
          <w:rFonts w:ascii="Arial" w:hAnsi="Arial" w:cs="Arial"/>
          <w:sz w:val="18"/>
          <w:szCs w:val="18"/>
        </w:rPr>
      </w:pPr>
      <w:r w:rsidRPr="009F0E38">
        <w:rPr>
          <w:rFonts w:ascii="Arial" w:hAnsi="Arial" w:cs="Arial"/>
          <w:sz w:val="18"/>
          <w:szCs w:val="18"/>
        </w:rPr>
        <w:t xml:space="preserve">wir protestieren hiermit aufs Schärfste gegen die geplante Tötung von Kanadagänsen am </w:t>
      </w:r>
      <w:proofErr w:type="spellStart"/>
      <w:r w:rsidRPr="009F0E38">
        <w:rPr>
          <w:rFonts w:ascii="Arial" w:hAnsi="Arial" w:cs="Arial"/>
          <w:sz w:val="18"/>
          <w:szCs w:val="18"/>
        </w:rPr>
        <w:t>Bostalsee</w:t>
      </w:r>
      <w:proofErr w:type="spellEnd"/>
      <w:r w:rsidRPr="009F0E38">
        <w:rPr>
          <w:rFonts w:ascii="Arial" w:hAnsi="Arial" w:cs="Arial"/>
          <w:sz w:val="18"/>
          <w:szCs w:val="18"/>
        </w:rPr>
        <w:t>/</w:t>
      </w:r>
      <w:proofErr w:type="spellStart"/>
      <w:r w:rsidRPr="009F0E38">
        <w:rPr>
          <w:rFonts w:ascii="Arial" w:hAnsi="Arial" w:cs="Arial"/>
          <w:sz w:val="18"/>
          <w:szCs w:val="18"/>
        </w:rPr>
        <w:t>St.Wendel</w:t>
      </w:r>
      <w:proofErr w:type="spellEnd"/>
      <w:r w:rsidRPr="009F0E38">
        <w:rPr>
          <w:rFonts w:ascii="Arial" w:hAnsi="Arial" w:cs="Arial"/>
          <w:sz w:val="18"/>
          <w:szCs w:val="18"/>
        </w:rPr>
        <w:t>-Saar.</w:t>
      </w:r>
    </w:p>
    <w:p w:rsidR="009F0E38" w:rsidRPr="009F0E38" w:rsidRDefault="009F0E38" w:rsidP="009F0E38">
      <w:pPr>
        <w:rPr>
          <w:rFonts w:ascii="Arial" w:hAnsi="Arial" w:cs="Arial"/>
          <w:sz w:val="18"/>
          <w:szCs w:val="18"/>
        </w:rPr>
      </w:pPr>
      <w:r w:rsidRPr="009F0E38">
        <w:rPr>
          <w:rFonts w:ascii="Arial" w:hAnsi="Arial" w:cs="Arial"/>
          <w:sz w:val="18"/>
          <w:szCs w:val="18"/>
        </w:rPr>
        <w:t xml:space="preserve">Wie aus verschiedenen Presseartikeln in verschiedenen regionalen und überregionalen Zeitungen vom 26.09.2011 zu entnehmen ist, hat der Kreistag Stadt </w:t>
      </w:r>
      <w:proofErr w:type="spellStart"/>
      <w:r w:rsidRPr="009F0E38">
        <w:rPr>
          <w:rFonts w:ascii="Arial" w:hAnsi="Arial" w:cs="Arial"/>
          <w:sz w:val="18"/>
          <w:szCs w:val="18"/>
        </w:rPr>
        <w:t>St.Wendel</w:t>
      </w:r>
      <w:proofErr w:type="spellEnd"/>
      <w:r w:rsidRPr="009F0E38">
        <w:rPr>
          <w:rFonts w:ascii="Arial" w:hAnsi="Arial" w:cs="Arial"/>
          <w:sz w:val="18"/>
          <w:szCs w:val="18"/>
        </w:rPr>
        <w:t>/Saar auf Anraten des Jägers Dr. Daniel Hoffmann beschlossen, zehn Kanadagänse zu fangen und zu töten.</w:t>
      </w:r>
    </w:p>
    <w:p w:rsidR="009F0E38" w:rsidRPr="009F0E38" w:rsidRDefault="009F0E38" w:rsidP="009F0E38">
      <w:pPr>
        <w:rPr>
          <w:rFonts w:ascii="Arial" w:hAnsi="Arial" w:cs="Arial"/>
          <w:sz w:val="18"/>
          <w:szCs w:val="18"/>
        </w:rPr>
      </w:pPr>
      <w:r w:rsidRPr="009F0E38">
        <w:rPr>
          <w:rFonts w:ascii="Arial" w:hAnsi="Arial" w:cs="Arial"/>
          <w:sz w:val="18"/>
          <w:szCs w:val="18"/>
        </w:rPr>
        <w:t>Und dies obwohl lt. Aussage von Herrn Hoffmann die Gänse erfolgreich umgesiedelt wurden.</w:t>
      </w:r>
    </w:p>
    <w:p w:rsidR="009F0E38" w:rsidRPr="009F0E38" w:rsidRDefault="009F0E38" w:rsidP="009F0E38">
      <w:pPr>
        <w:rPr>
          <w:rFonts w:ascii="Arial" w:hAnsi="Arial" w:cs="Arial"/>
          <w:sz w:val="18"/>
          <w:szCs w:val="18"/>
        </w:rPr>
      </w:pPr>
      <w:r w:rsidRPr="009F0E38">
        <w:rPr>
          <w:rFonts w:ascii="Arial" w:hAnsi="Arial" w:cs="Arial"/>
          <w:sz w:val="18"/>
          <w:szCs w:val="18"/>
        </w:rPr>
        <w:t>Für die Tötung der Kanadagänse besteht somit kein vernünftiger Grund. Die Kanadagänse haben bisher keinen erheblichen Schaden angerichtet.</w:t>
      </w:r>
    </w:p>
    <w:p w:rsidR="009F0E38" w:rsidRPr="009F0E38" w:rsidRDefault="009F0E38" w:rsidP="009F0E38">
      <w:pPr>
        <w:rPr>
          <w:rFonts w:ascii="Arial" w:hAnsi="Arial" w:cs="Arial"/>
          <w:sz w:val="18"/>
          <w:szCs w:val="18"/>
        </w:rPr>
      </w:pPr>
      <w:r w:rsidRPr="009F0E38">
        <w:rPr>
          <w:rFonts w:ascii="Arial" w:hAnsi="Arial" w:cs="Arial"/>
          <w:sz w:val="18"/>
          <w:szCs w:val="18"/>
        </w:rPr>
        <w:t>Wie eine Reihe wissenschaftlicher Studien eindeutig belegt, hat die Jagd auf Kanadagänse – wie übrigens bei anderen Tierarten auch - keinen regulierenden Einfluss auf die Population.</w:t>
      </w:r>
      <w:r w:rsidRPr="009F0E38">
        <w:rPr>
          <w:rFonts w:ascii="Arial" w:hAnsi="Arial" w:cs="Arial"/>
          <w:sz w:val="18"/>
          <w:szCs w:val="18"/>
        </w:rPr>
        <w:t xml:space="preserve"> </w:t>
      </w:r>
      <w:r w:rsidRPr="009F0E38">
        <w:rPr>
          <w:rFonts w:ascii="Arial" w:hAnsi="Arial" w:cs="Arial"/>
          <w:sz w:val="18"/>
          <w:szCs w:val="18"/>
        </w:rPr>
        <w:t>Das Gegenteil ist der Fall.</w:t>
      </w:r>
    </w:p>
    <w:p w:rsidR="009F0E38" w:rsidRPr="009F0E38" w:rsidRDefault="009F0E38" w:rsidP="009F0E38">
      <w:pPr>
        <w:rPr>
          <w:rFonts w:ascii="Arial" w:hAnsi="Arial" w:cs="Arial"/>
          <w:sz w:val="18"/>
          <w:szCs w:val="18"/>
        </w:rPr>
      </w:pPr>
      <w:r w:rsidRPr="009F0E38">
        <w:rPr>
          <w:rFonts w:ascii="Arial" w:hAnsi="Arial" w:cs="Arial"/>
          <w:sz w:val="18"/>
          <w:szCs w:val="18"/>
        </w:rPr>
        <w:t>Aus Gebieten mit Kanadagansvorkommen ist mit Erfolg belegt, dass es genügend nicht letale Möglic</w:t>
      </w:r>
      <w:r w:rsidRPr="009F0E38">
        <w:rPr>
          <w:rFonts w:ascii="Arial" w:hAnsi="Arial" w:cs="Arial"/>
          <w:sz w:val="18"/>
          <w:szCs w:val="18"/>
        </w:rPr>
        <w:t>h</w:t>
      </w:r>
      <w:r w:rsidRPr="009F0E38">
        <w:rPr>
          <w:rFonts w:ascii="Arial" w:hAnsi="Arial" w:cs="Arial"/>
          <w:sz w:val="18"/>
          <w:szCs w:val="18"/>
        </w:rPr>
        <w:t>keiten gibt, die Gänse von menschlich genutzten Flächen fernzuhalten und ihre Gruppenstärken zu kontrollieren.</w:t>
      </w:r>
    </w:p>
    <w:p w:rsidR="009F0E38" w:rsidRPr="009F0E38" w:rsidRDefault="009F0E38" w:rsidP="009F0E38">
      <w:pPr>
        <w:rPr>
          <w:rFonts w:ascii="Arial" w:hAnsi="Arial" w:cs="Arial"/>
          <w:sz w:val="18"/>
          <w:szCs w:val="18"/>
        </w:rPr>
      </w:pPr>
      <w:r w:rsidRPr="009F0E38">
        <w:rPr>
          <w:rFonts w:ascii="Arial" w:hAnsi="Arial" w:cs="Arial"/>
          <w:sz w:val="18"/>
          <w:szCs w:val="18"/>
        </w:rPr>
        <w:t xml:space="preserve">Wir fordern Sie hiermit auf, keine Ausnahmegenehmigung für die Tötung der Gänse zu erteilen. Stattdessen sollte ein zweites unabhängiges Gutachten z.B. durch Vogelexperten des Naturschutzbundes Saarland, Herr Rolf Klein und Herr Günther </w:t>
      </w:r>
      <w:proofErr w:type="spellStart"/>
      <w:r w:rsidRPr="009F0E38">
        <w:rPr>
          <w:rFonts w:ascii="Arial" w:hAnsi="Arial" w:cs="Arial"/>
          <w:sz w:val="18"/>
          <w:szCs w:val="18"/>
        </w:rPr>
        <w:t>Süßmilch</w:t>
      </w:r>
      <w:proofErr w:type="spellEnd"/>
      <w:r w:rsidRPr="009F0E38">
        <w:rPr>
          <w:rFonts w:ascii="Arial" w:hAnsi="Arial" w:cs="Arial"/>
          <w:sz w:val="18"/>
          <w:szCs w:val="18"/>
        </w:rPr>
        <w:t>, erfolgen.</w:t>
      </w:r>
    </w:p>
    <w:p w:rsidR="009F0E38" w:rsidRPr="009F0E38" w:rsidRDefault="009F0E38" w:rsidP="009F0E38">
      <w:pPr>
        <w:rPr>
          <w:rFonts w:ascii="Arial" w:hAnsi="Arial" w:cs="Arial"/>
          <w:sz w:val="18"/>
          <w:szCs w:val="18"/>
        </w:rPr>
      </w:pPr>
    </w:p>
    <w:p w:rsidR="00387D1E" w:rsidRPr="009F0E38" w:rsidRDefault="009F0E38" w:rsidP="009F0E38">
      <w:pPr>
        <w:rPr>
          <w:rFonts w:ascii="Arial" w:hAnsi="Arial" w:cs="Arial"/>
          <w:sz w:val="18"/>
          <w:szCs w:val="18"/>
        </w:rPr>
      </w:pPr>
      <w:r w:rsidRPr="009F0E38">
        <w:rPr>
          <w:rFonts w:ascii="Arial" w:hAnsi="Arial" w:cs="Arial"/>
          <w:sz w:val="18"/>
          <w:szCs w:val="18"/>
        </w:rPr>
        <w:t>Mit freundlichen Grü</w:t>
      </w:r>
      <w:r w:rsidRPr="009F0E38">
        <w:rPr>
          <w:rFonts w:ascii="Arial" w:hAnsi="Arial" w:cs="Arial"/>
          <w:sz w:val="18"/>
          <w:szCs w:val="18"/>
        </w:rPr>
        <w:t>ß</w:t>
      </w:r>
      <w:r w:rsidRPr="009F0E38">
        <w:rPr>
          <w:rFonts w:ascii="Arial" w:hAnsi="Arial" w:cs="Arial"/>
          <w:sz w:val="18"/>
          <w:szCs w:val="18"/>
        </w:rPr>
        <w:t>en</w:t>
      </w:r>
    </w:p>
    <w:sectPr w:rsidR="00387D1E" w:rsidRPr="009F0E3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128"/>
    <w:rsid w:val="00030128"/>
    <w:rsid w:val="00387D1E"/>
    <w:rsid w:val="009F0E38"/>
    <w:rsid w:val="00D41F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195</Words>
  <Characters>1232</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TVG-Saar e.V.</Company>
  <LinksUpToDate>false</LinksUpToDate>
  <CharactersWithSpaces>1425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Brigitte Faust</dc:creator>
  <cp:lastModifiedBy>Brigitte Faust</cp:lastModifiedBy>
  <cp:revision>1</cp:revision>
  <dcterms:created xsi:type="dcterms:W3CDTF">2011-09-29T10:07:00Z</dcterms:created>
  <dcterms:modified xsi:type="dcterms:W3CDTF">2011-09-29T13:42:00Z</dcterms:modified>
</cp:coreProperties>
</file>